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4107" w14:textId="77777777" w:rsidR="00B7626A" w:rsidRPr="00477680" w:rsidRDefault="00B7626A" w:rsidP="00B7626A">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C267465" w14:textId="3DB010AB" w:rsidR="00B7626A" w:rsidRPr="00BE7464" w:rsidRDefault="00B7626A" w:rsidP="00B7626A">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40</w:t>
      </w:r>
    </w:p>
    <w:p w14:paraId="6A4C3223" w14:textId="77777777" w:rsidR="00B7626A" w:rsidRPr="004D1974" w:rsidRDefault="00B7626A" w:rsidP="00B7626A">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82C54B1" w14:textId="77777777" w:rsidR="00B7626A" w:rsidRPr="004D1974" w:rsidRDefault="00B7626A" w:rsidP="00B7626A">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7B9B3F6" w14:textId="06F7ED85" w:rsidR="00B7626A" w:rsidRPr="004D1974" w:rsidRDefault="00B7626A" w:rsidP="00B7626A">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27</w:t>
      </w:r>
      <w:r w:rsidRPr="00204715">
        <w:rPr>
          <w:rFonts w:ascii="Times New Roman" w:eastAsia="Times New Roman" w:hAnsi="Times New Roman" w:cs="Times New Roman"/>
          <w:i/>
          <w:iCs/>
          <w:sz w:val="28"/>
          <w:szCs w:val="28"/>
          <w:lang w:val="vi-VN"/>
        </w:rPr>
        <w:t>/06/1999</w:t>
      </w:r>
    </w:p>
    <w:p w14:paraId="1A39BDE9" w14:textId="77777777" w:rsidR="00B7626A" w:rsidRDefault="00B7626A" w:rsidP="00B7626A">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0581C41F" w14:textId="77777777" w:rsidR="00B7626A" w:rsidRPr="00B7626A" w:rsidRDefault="00B7626A" w:rsidP="00B7626A">
      <w:pPr>
        <w:shd w:val="clear" w:color="auto" w:fill="FFFFFF"/>
        <w:spacing w:after="0" w:line="240" w:lineRule="auto"/>
        <w:jc w:val="center"/>
        <w:rPr>
          <w:rFonts w:ascii="Times New Roman" w:eastAsia="Times New Roman" w:hAnsi="Times New Roman" w:cs="Times New Roman"/>
          <w:sz w:val="24"/>
          <w:szCs w:val="24"/>
          <w:lang w:eastAsia="zh-CN"/>
        </w:rPr>
      </w:pPr>
    </w:p>
    <w:p w14:paraId="61E5CE5A" w14:textId="77777777" w:rsidR="002974DD" w:rsidRDefault="00B7626A" w:rsidP="001C105E">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Chư vị đồng học, chào mọi người</w:t>
      </w:r>
      <w:r>
        <w:rPr>
          <w:rFonts w:ascii="Times New Roman" w:eastAsia="Times New Roman" w:hAnsi="Times New Roman" w:cs="Times New Roman"/>
          <w:color w:val="000000"/>
          <w:sz w:val="28"/>
          <w:szCs w:val="28"/>
          <w:lang w:val="vi-VN" w:eastAsia="zh-CN"/>
        </w:rPr>
        <w:t xml:space="preserve">. </w:t>
      </w:r>
      <w:r w:rsidRPr="00B7626A">
        <w:rPr>
          <w:rFonts w:ascii="Times New Roman" w:eastAsia="Times New Roman" w:hAnsi="Times New Roman" w:cs="Times New Roman"/>
          <w:color w:val="000000"/>
          <w:sz w:val="28"/>
          <w:szCs w:val="28"/>
          <w:lang w:eastAsia="zh-CN"/>
        </w:rPr>
        <w:t>Câu thứ 19 trong Cảm Ứng Thiên Vựng Biên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là hai chữ “trung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thực ra là căn bản của cảm ứng đức hạnh.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chú giải</w:t>
      </w:r>
      <w:r w:rsidR="00FB497C">
        <w:rPr>
          <w:rFonts w:ascii="Times New Roman" w:eastAsia="Times New Roman" w:hAnsi="Times New Roman" w:cs="Times New Roman"/>
          <w:color w:val="000000"/>
          <w:sz w:val="28"/>
          <w:szCs w:val="28"/>
          <w:lang w:val="vi-VN" w:eastAsia="zh-CN"/>
        </w:rPr>
        <w:t xml:space="preserve"> </w:t>
      </w:r>
      <w:r w:rsidRPr="00B7626A">
        <w:rPr>
          <w:rFonts w:ascii="Times New Roman" w:eastAsia="Times New Roman" w:hAnsi="Times New Roman" w:cs="Times New Roman"/>
          <w:color w:val="000000"/>
          <w:sz w:val="28"/>
          <w:szCs w:val="28"/>
          <w:lang w:eastAsia="zh-CN"/>
        </w:rPr>
        <w:t>là đoạn phong phú nhất trong toàn văn</w:t>
      </w:r>
      <w:r w:rsidR="00FB497C">
        <w:rPr>
          <w:rFonts w:ascii="Times New Roman" w:eastAsia="Times New Roman" w:hAnsi="Times New Roman" w:cs="Times New Roman"/>
          <w:color w:val="000000"/>
          <w:sz w:val="28"/>
          <w:szCs w:val="28"/>
          <w:lang w:val="vi-VN" w:eastAsia="zh-CN"/>
        </w:rPr>
        <w:t>, b</w:t>
      </w:r>
      <w:r w:rsidRPr="00B7626A">
        <w:rPr>
          <w:rFonts w:ascii="Times New Roman" w:eastAsia="Times New Roman" w:hAnsi="Times New Roman" w:cs="Times New Roman"/>
          <w:color w:val="000000"/>
          <w:sz w:val="28"/>
          <w:szCs w:val="28"/>
          <w:lang w:eastAsia="zh-CN"/>
        </w:rPr>
        <w:t>ản chú giải mà tôi dùng và bản mọi người dùng là không giống nhau.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Bản chú giải này của tôi tổng cộng có 17 tờ,</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mỗi tờ có 2 trang</w:t>
      </w:r>
      <w:r w:rsidR="00FB497C">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ó thể thấy được cổ đức rất xem trọng 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hiếu là căn bản của thành kính.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Phật pháp được xây dựng trên hiếu đạo.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Quốc từ xưa đến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giáo học của nhà Nho cũng là lấy “trung hiếu” làm trung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được giáo dục.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Thế nào là giáo dục?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Chỉ là trung hiếu mà thôi</w:t>
      </w:r>
      <w:r w:rsidR="00FB497C">
        <w:rPr>
          <w:rFonts w:ascii="Times New Roman" w:eastAsia="Times New Roman" w:hAnsi="Times New Roman" w:cs="Times New Roman"/>
          <w:color w:val="000000"/>
          <w:sz w:val="28"/>
          <w:szCs w:val="28"/>
          <w:lang w:val="vi-VN" w:eastAsia="zh-CN"/>
        </w:rPr>
        <w:t>, đ</w:t>
      </w:r>
      <w:r w:rsidRPr="00B7626A">
        <w:rPr>
          <w:rFonts w:ascii="Times New Roman" w:eastAsia="Times New Roman" w:hAnsi="Times New Roman" w:cs="Times New Roman"/>
          <w:color w:val="000000"/>
          <w:sz w:val="28"/>
          <w:szCs w:val="28"/>
          <w:lang w:eastAsia="zh-CN"/>
        </w:rPr>
        <w:t>ây là điều mà chúng ta không thể không biết</w:t>
      </w:r>
      <w:r w:rsidR="00FB497C">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ức là phải học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phải tận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Cổ nhân dạy chúng ta: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“Làm tôi tận trung, làm con tận hiếu, đây là đạo thường của thiên lý, cội nguồn của nhân luân”</w:t>
      </w:r>
      <w:r w:rsidR="00FB497C">
        <w:rPr>
          <w:rFonts w:ascii="Times New Roman" w:eastAsia="Times New Roman" w:hAnsi="Times New Roman" w:cs="Times New Roman"/>
          <w:color w:val="000000"/>
          <w:sz w:val="28"/>
          <w:szCs w:val="28"/>
          <w:lang w:val="vi-VN" w:eastAsia="zh-CN"/>
        </w:rPr>
        <w:t>, m</w:t>
      </w:r>
      <w:r w:rsidRPr="00B7626A">
        <w:rPr>
          <w:rFonts w:ascii="Times New Roman" w:eastAsia="Times New Roman" w:hAnsi="Times New Roman" w:cs="Times New Roman"/>
          <w:color w:val="000000"/>
          <w:sz w:val="28"/>
          <w:szCs w:val="28"/>
          <w:lang w:eastAsia="zh-CN"/>
        </w:rPr>
        <w:t>ở đầu chú giải liền nói bốn câu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“Làm tôi tận trung”, câu này phải dùng ngôn ngữ hiện nay để giải thích</w:t>
      </w:r>
      <w:r w:rsidR="00FB497C">
        <w:rPr>
          <w:rFonts w:ascii="Times New Roman" w:eastAsia="Times New Roman" w:hAnsi="Times New Roman" w:cs="Times New Roman"/>
          <w:color w:val="000000"/>
          <w:sz w:val="28"/>
          <w:szCs w:val="28"/>
          <w:lang w:val="vi-VN" w:eastAsia="zh-CN"/>
        </w:rPr>
        <w: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Phật dạy “y nghĩa bất y ngữ”,</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câu nói này rất hay,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bạn phải hiểu được ý nghĩa của nó</w:t>
      </w:r>
      <w:r w:rsidR="00FB497C">
        <w:rPr>
          <w:rFonts w:ascii="Times New Roman" w:eastAsia="Times New Roman" w:hAnsi="Times New Roman" w:cs="Times New Roman"/>
          <w:color w:val="000000"/>
          <w:sz w:val="28"/>
          <w:szCs w:val="28"/>
          <w:lang w:val="vi-VN" w:eastAsia="zh-CN"/>
        </w:rPr>
        <w:t>, b</w:t>
      </w:r>
      <w:r w:rsidRPr="00B7626A">
        <w:rPr>
          <w:rFonts w:ascii="Times New Roman" w:eastAsia="Times New Roman" w:hAnsi="Times New Roman" w:cs="Times New Roman"/>
          <w:color w:val="000000"/>
          <w:sz w:val="28"/>
          <w:szCs w:val="28"/>
          <w:lang w:eastAsia="zh-CN"/>
        </w:rPr>
        <w:t>ởi vì ngôn ngữ thì thay đổi theo thời đại,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còn ý nghĩa là nguyên tắc, là cương lĩnh,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vĩnh viễn không thay đổi.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Trước đây vào thời đại đế vương,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“làm tôi tận trung” là bề tôi đối với vua thì phải tận trung</w:t>
      </w:r>
      <w:r w:rsidR="00FB497C">
        <w:rPr>
          <w:rFonts w:ascii="Times New Roman" w:eastAsia="Times New Roman" w:hAnsi="Times New Roman" w:cs="Times New Roman"/>
          <w:color w:val="000000"/>
          <w:sz w:val="28"/>
          <w:szCs w:val="28"/>
          <w:lang w:val="vi-VN" w:eastAsia="zh-CN"/>
        </w:rPr>
        <w:t>, d</w:t>
      </w:r>
      <w:r w:rsidRPr="00B7626A">
        <w:rPr>
          <w:rFonts w:ascii="Times New Roman" w:eastAsia="Times New Roman" w:hAnsi="Times New Roman" w:cs="Times New Roman"/>
          <w:color w:val="000000"/>
          <w:sz w:val="28"/>
          <w:szCs w:val="28"/>
          <w:lang w:eastAsia="zh-CN"/>
        </w:rPr>
        <w:t>ùng lời hiện nay mà nói</w:t>
      </w:r>
      <w:r w:rsidR="00FB497C">
        <w:rPr>
          <w:rFonts w:ascii="Times New Roman" w:eastAsia="Times New Roman" w:hAnsi="Times New Roman" w:cs="Times New Roman"/>
          <w:color w:val="000000"/>
          <w:sz w:val="28"/>
          <w:szCs w:val="28"/>
          <w:lang w:val="vi-VN" w:eastAsia="zh-CN"/>
        </w:rPr>
        <w:t xml:space="preserve"> </w:t>
      </w:r>
      <w:r w:rsidRPr="00B7626A">
        <w:rPr>
          <w:rFonts w:ascii="Times New Roman" w:eastAsia="Times New Roman" w:hAnsi="Times New Roman" w:cs="Times New Roman"/>
          <w:color w:val="000000"/>
          <w:sz w:val="28"/>
          <w:szCs w:val="28"/>
          <w:lang w:eastAsia="zh-CN"/>
        </w:rPr>
        <w:t>chính là người bị lãnh đạo đối với người lãnh đạo phải biết tận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Từ ý này mà nói rộng ra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tức là phục vụ cho tất cả nhân dân phải tận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như vậy quý vị dễ hiểu hơn.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ta phục vụ,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phục vụ có đối tượng</w:t>
      </w:r>
      <w:r w:rsidR="00FB497C">
        <w:rPr>
          <w:rFonts w:ascii="Times New Roman" w:eastAsia="Times New Roman" w:hAnsi="Times New Roman" w:cs="Times New Roman"/>
          <w:color w:val="000000"/>
          <w:sz w:val="28"/>
          <w:szCs w:val="28"/>
          <w:lang w:val="vi-VN" w:eastAsia="zh-CN"/>
        </w:rPr>
        <w:t>, đ</w:t>
      </w:r>
      <w:r w:rsidRPr="00B7626A">
        <w:rPr>
          <w:rFonts w:ascii="Times New Roman" w:eastAsia="Times New Roman" w:hAnsi="Times New Roman" w:cs="Times New Roman"/>
          <w:color w:val="000000"/>
          <w:sz w:val="28"/>
          <w:szCs w:val="28"/>
          <w:lang w:eastAsia="zh-CN"/>
        </w:rPr>
        <w:t>ối tượng là người nào?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Đối tượng là nhân dân.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ta phục vụ cho nhân dân,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phục vụ cho chúng sanh,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phải biết tận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“Làm con tận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câu nói này thì dễ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Tận trung là dựa vào tận hiếu làm căn bản</w:t>
      </w:r>
      <w:r w:rsidR="00FB497C">
        <w:rPr>
          <w:rFonts w:ascii="Times New Roman" w:eastAsia="Times New Roman" w:hAnsi="Times New Roman" w:cs="Times New Roman"/>
          <w:color w:val="000000"/>
          <w:sz w:val="28"/>
          <w:szCs w:val="28"/>
          <w:lang w:val="vi-VN" w:eastAsia="zh-CN"/>
        </w:rPr>
        <w:t>, n</w:t>
      </w:r>
      <w:r w:rsidRPr="00B7626A">
        <w:rPr>
          <w:rFonts w:ascii="Times New Roman" w:eastAsia="Times New Roman" w:hAnsi="Times New Roman" w:cs="Times New Roman"/>
          <w:color w:val="000000"/>
          <w:sz w:val="28"/>
          <w:szCs w:val="28"/>
          <w:lang w:eastAsia="zh-CN"/>
        </w:rPr>
        <w:t>ếu như một người không biết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họ làm sao có thể tận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Hiếu là đạo thường của thiên lý,</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cội nguồn của nhân luân</w:t>
      </w:r>
      <w:r w:rsidR="00FB497C">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rung là đại đạo lý của làm người.</w:t>
      </w:r>
    </w:p>
    <w:p w14:paraId="14C1D808"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Bạn xem văn tự của Trung Quốc,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chữ “trung” (</w:t>
      </w:r>
      <w:r w:rsidRPr="002974DD">
        <w:rPr>
          <w:rFonts w:ascii="DFKai-SB" w:eastAsia="DFKai-SB" w:hAnsi="DFKai-SB" w:cs="Batang" w:hint="eastAsia"/>
          <w:color w:val="000000"/>
          <w:sz w:val="28"/>
          <w:szCs w:val="28"/>
          <w:lang w:eastAsia="zh-CN"/>
        </w:rPr>
        <w:t>忠</w:t>
      </w:r>
      <w:r w:rsidRPr="00B7626A">
        <w:rPr>
          <w:rFonts w:ascii="Times New Roman" w:eastAsia="Times New Roman" w:hAnsi="Times New Roman" w:cs="Times New Roman"/>
          <w:color w:val="000000"/>
          <w:sz w:val="28"/>
          <w:szCs w:val="28"/>
          <w:lang w:eastAsia="zh-CN"/>
        </w:rPr>
        <w:t>) này là gồm chữ “trung” (</w:t>
      </w:r>
      <w:r w:rsidRPr="002974DD">
        <w:rPr>
          <w:rFonts w:ascii="DFKai-SB" w:eastAsia="DFKai-SB" w:hAnsi="DFKai-SB" w:cs="Batang" w:hint="eastAsia"/>
          <w:color w:val="000000"/>
          <w:sz w:val="28"/>
          <w:szCs w:val="28"/>
          <w:lang w:eastAsia="zh-CN"/>
        </w:rPr>
        <w:t>中</w:t>
      </w:r>
      <w:r w:rsidRPr="00B7626A">
        <w:rPr>
          <w:rFonts w:ascii="Times New Roman" w:eastAsia="Times New Roman" w:hAnsi="Times New Roman" w:cs="Times New Roman"/>
          <w:color w:val="000000"/>
          <w:sz w:val="28"/>
          <w:szCs w:val="28"/>
          <w:lang w:eastAsia="zh-CN"/>
        </w:rPr>
        <w:t>) và chữ “tâm” (</w:t>
      </w:r>
      <w:r w:rsidRPr="002974DD">
        <w:rPr>
          <w:rFonts w:ascii="DFKai-SB" w:eastAsia="DFKai-SB" w:hAnsi="DFKai-SB" w:cs="Batang" w:hint="eastAsia"/>
          <w:color w:val="000000"/>
          <w:sz w:val="28"/>
          <w:szCs w:val="28"/>
          <w:lang w:eastAsia="zh-CN"/>
        </w:rPr>
        <w:t>心</w:t>
      </w:r>
      <w:r w:rsidRPr="00B7626A">
        <w:rPr>
          <w:rFonts w:ascii="Times New Roman" w:eastAsia="Times New Roman" w:hAnsi="Times New Roman" w:cs="Times New Roman"/>
          <w:color w:val="000000"/>
          <w:sz w:val="28"/>
          <w:szCs w:val="28"/>
          <w:lang w:eastAsia="zh-CN"/>
        </w:rPr>
        <w: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tức là tâm của bạn phải chánh, phải ở giữa,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được lệch,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được tà.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Cổ nhân giải thích “thành kính” cho chúng ta,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 xml:space="preserve">thành kính là </w:t>
      </w:r>
      <w:r w:rsidRPr="00B7626A">
        <w:rPr>
          <w:rFonts w:ascii="Times New Roman" w:eastAsia="Times New Roman" w:hAnsi="Times New Roman" w:cs="Times New Roman"/>
          <w:color w:val="000000"/>
          <w:sz w:val="28"/>
          <w:szCs w:val="28"/>
          <w:lang w:eastAsia="zh-CN"/>
        </w:rPr>
        <w:lastRenderedPageBreak/>
        <w:t>tướng mạo</w:t>
      </w:r>
      <w:r w:rsidR="00FB497C">
        <w:rPr>
          <w:rFonts w:ascii="Times New Roman" w:eastAsia="Times New Roman" w:hAnsi="Times New Roman" w:cs="Times New Roman"/>
          <w:color w:val="000000"/>
          <w:sz w:val="28"/>
          <w:szCs w:val="28"/>
          <w:lang w:val="vi-VN" w:eastAsia="zh-CN"/>
        </w:rPr>
        <w:t>,</w:t>
      </w:r>
      <w:r w:rsidR="002974DD">
        <w:rPr>
          <w:rFonts w:ascii="Times New Roman" w:eastAsia="Times New Roman" w:hAnsi="Times New Roman" w:cs="Times New Roman"/>
          <w:color w:val="000000"/>
          <w:sz w:val="28"/>
          <w:szCs w:val="28"/>
          <w:lang w:eastAsia="zh-CN"/>
        </w:rPr>
        <w:t xml:space="preserve"> </w:t>
      </w:r>
      <w:r w:rsidRPr="001C105E">
        <w:rPr>
          <w:rFonts w:ascii="Times New Roman" w:eastAsia="Times New Roman" w:hAnsi="Times New Roman" w:cs="Times New Roman"/>
          <w:color w:val="000000"/>
          <w:sz w:val="28"/>
          <w:szCs w:val="28"/>
          <w:lang w:eastAsia="zh-CN"/>
        </w:rPr>
        <w:t>“</w:t>
      </w:r>
      <w:r w:rsidR="00FB497C" w:rsidRPr="001C105E">
        <w:rPr>
          <w:rFonts w:ascii="Times New Roman" w:eastAsia="Times New Roman" w:hAnsi="Times New Roman" w:cs="Times New Roman"/>
          <w:color w:val="000000"/>
          <w:sz w:val="28"/>
          <w:szCs w:val="28"/>
          <w:lang w:eastAsia="zh-CN"/>
        </w:rPr>
        <w:t>m</w:t>
      </w:r>
      <w:r w:rsidRPr="001C105E">
        <w:rPr>
          <w:rFonts w:ascii="Times New Roman" w:eastAsia="Times New Roman" w:hAnsi="Times New Roman" w:cs="Times New Roman"/>
          <w:color w:val="000000"/>
          <w:sz w:val="28"/>
          <w:szCs w:val="28"/>
          <w:lang w:eastAsia="zh-CN"/>
        </w:rPr>
        <w:t>ột niệm không sanh gọi là thành</w:t>
      </w:r>
      <w:r w:rsidRPr="001C105E">
        <w:rPr>
          <w:rFonts w:ascii="Times New Roman" w:eastAsia="Times New Roman" w:hAnsi="Times New Roman" w:cs="Times New Roman"/>
          <w:sz w:val="28"/>
          <w:szCs w:val="28"/>
          <w:lang w:eastAsia="zh-CN"/>
        </w:rPr>
        <w:t>”</w:t>
      </w:r>
      <w:r w:rsidR="00FB497C" w:rsidRPr="001C105E">
        <w:rPr>
          <w:rFonts w:ascii="Times New Roman" w:eastAsia="Times New Roman" w:hAnsi="Times New Roman" w:cs="Times New Roman"/>
          <w:sz w:val="28"/>
          <w:szCs w:val="28"/>
          <w:lang w:val="vi-VN" w:eastAsia="zh-CN"/>
        </w:rPr>
        <w:t>.</w:t>
      </w:r>
      <w:r w:rsidR="00FB497C">
        <w:rPr>
          <w:rFonts w:ascii="Times New Roman" w:eastAsia="Times New Roman" w:hAnsi="Times New Roman" w:cs="Times New Roman"/>
          <w:color w:val="000000"/>
          <w:sz w:val="28"/>
          <w:szCs w:val="28"/>
          <w:lang w:val="vi-VN" w:eastAsia="zh-CN"/>
        </w:rPr>
        <w:t xml:space="preserve"> D</w:t>
      </w:r>
      <w:r w:rsidRPr="00B7626A">
        <w:rPr>
          <w:rFonts w:ascii="Times New Roman" w:eastAsia="Times New Roman" w:hAnsi="Times New Roman" w:cs="Times New Roman"/>
          <w:color w:val="000000"/>
          <w:sz w:val="28"/>
          <w:szCs w:val="28"/>
          <w:lang w:eastAsia="zh-CN"/>
        </w:rPr>
        <w:t>o đây chúng ta thể hội được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tâm trung chính là nhất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nhị tâm là bất trung</w:t>
      </w:r>
      <w:r w:rsidR="00FB497C">
        <w:rPr>
          <w:rFonts w:ascii="Times New Roman" w:eastAsia="Times New Roman" w:hAnsi="Times New Roman" w:cs="Times New Roman"/>
          <w:color w:val="000000"/>
          <w:sz w:val="28"/>
          <w:szCs w:val="28"/>
          <w:lang w:val="vi-VN" w:eastAsia="zh-CN"/>
        </w:rPr>
        <w:t>, n</w:t>
      </w:r>
      <w:r w:rsidRPr="00B7626A">
        <w:rPr>
          <w:rFonts w:ascii="Times New Roman" w:eastAsia="Times New Roman" w:hAnsi="Times New Roman" w:cs="Times New Roman"/>
          <w:color w:val="000000"/>
          <w:sz w:val="28"/>
          <w:szCs w:val="28"/>
          <w:lang w:eastAsia="zh-CN"/>
        </w:rPr>
        <w:t>hị tâm thì tâm của bạn đã lệch.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Tâm trung là một niệm không sanh,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sanh một niệm thì bất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Do đây có thể biết,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chữ trung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thành kính đến cực điểm,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chân thành cung kính đến cực điểm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mới gọi là trung.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Giáo học của nhà Nho,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giáo học của nhà Phật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chính là dạy điều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là đạo thường của thiên lý.</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Đạo thường là đạo thường hằng,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vĩnh hằng bất biến</w:t>
      </w:r>
      <w:r w:rsidR="001D7BF0">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rong Phật pháp gọi là “đạo thường của pháp tánh”,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“pháp vốn như vậy”.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có thể tuân theo đạo thường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người này gọi là Phật,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gọi là Bồ-tát</w:t>
      </w:r>
      <w:r w:rsidR="001D7BF0">
        <w:rPr>
          <w:rFonts w:ascii="Times New Roman" w:eastAsia="Times New Roman" w:hAnsi="Times New Roman" w:cs="Times New Roman"/>
          <w:color w:val="000000"/>
          <w:sz w:val="28"/>
          <w:szCs w:val="28"/>
          <w:lang w:val="vi-VN" w:eastAsia="zh-CN"/>
        </w:rPr>
        <w:t>; đ</w:t>
      </w:r>
      <w:r w:rsidRPr="00B7626A">
        <w:rPr>
          <w:rFonts w:ascii="Times New Roman" w:eastAsia="Times New Roman" w:hAnsi="Times New Roman" w:cs="Times New Roman"/>
          <w:color w:val="000000"/>
          <w:sz w:val="28"/>
          <w:szCs w:val="28"/>
          <w:lang w:eastAsia="zh-CN"/>
        </w:rPr>
        <w:t>ánh mất đạo thường,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trái ngược đạo thường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người này được gọi là chúng sanh,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gọi là phàm phu.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Có thể thấy phàm thánh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khác biệt từ chỗ một niệm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Cội nguồn của nhân luân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căn bản làm người</w:t>
      </w:r>
      <w:r w:rsidR="001D7BF0">
        <w:rPr>
          <w:rFonts w:ascii="Times New Roman" w:eastAsia="Times New Roman" w:hAnsi="Times New Roman" w:cs="Times New Roman"/>
          <w:color w:val="000000"/>
          <w:sz w:val="28"/>
          <w:szCs w:val="28"/>
          <w:lang w:val="vi-VN" w:eastAsia="zh-CN"/>
        </w:rPr>
        <w:t>; h</w:t>
      </w:r>
      <w:r w:rsidRPr="00B7626A">
        <w:rPr>
          <w:rFonts w:ascii="Times New Roman" w:eastAsia="Times New Roman" w:hAnsi="Times New Roman" w:cs="Times New Roman"/>
          <w:color w:val="000000"/>
          <w:sz w:val="28"/>
          <w:szCs w:val="28"/>
          <w:lang w:eastAsia="zh-CN"/>
        </w:rPr>
        <w:t>ay nói cách khác,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còn hai chữ trung hiếu này nữa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căn bản của nhân luân liền mất đi.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Vẫn có hình tướng của con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hình dáng của con người,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nhưng trên thực tế có phải là người hay không?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phải là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chỉ là hình dáng con người mà thôi.</w:t>
      </w:r>
    </w:p>
    <w:p w14:paraId="10BFDE39"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Đại sư Thiên Thai giảng kinh Pháp Hoa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đã đem mười pháp giới triển khai thành “bách giới thiên như”.</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“Trăm giới” từ đâu mà có?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mỗi một pháp giới đều có mười pháp giới.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dụ chúng ta là pháp giới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pháp giới người này có Phật ở trong đó.</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Ai là Phật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chữ trung hiếu này làm được rất viên mãn,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có mảy may khiếm khuyết,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chính là Phật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Bồ-tát trong cõi người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hai chữ trung hiếu này làm được năm phần trở lên,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chưa có viên mãn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đây là Bồ-tát trong cõi người,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Duyên giác trong cõi người,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Thanh văn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chữ trung hiếu có thể làm được một, hai phần,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đó mới là người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mới được xem là con người.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Có thể làm được bốn, năm phần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là người trời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Nếu như không làm được,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làm trái ngược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là súc sanh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ngạ quỷ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Hoàn toàn trái ngược,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đại nghịch bất đạo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địa ngục trong cõi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Mỗi pháp giới đều có đủ mười pháp giới,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gọi là một trăm pháp giới</w:t>
      </w:r>
      <w:r w:rsidR="001D7BF0">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rong mỗi giới đều đầy đủ “mười như thị”,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gọi là “bách giới thiên như”.</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“Bách giới thiên như” nói cho chúng ta biết một nguyên tắc,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nói cho chúng ta biết chân tướng sự thật.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Triển khai tiếp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một trăm giới,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mỗi một giới lại có mười pháp giới,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gọi là ngàn pháp giới</w:t>
      </w:r>
      <w:r w:rsidR="001D7BF0">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ho nên pháp giới là vô lượng vô biên.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Pháp giới từ đâu mà có?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từ trong vọng tưởng, phân biệt, chấp trước của chúng ta biến hiện ra,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vô lượng vô biên pháp giới,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biến ảo vô cùng.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Nhưng trong biến ảo 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có một nguyên tắc bất biến,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nguyên tắc này chính là trung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trong Cảm Ứng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 xml:space="preserve">hai chữ “trung hiếu” </w:t>
      </w:r>
      <w:r w:rsidRPr="00B7626A">
        <w:rPr>
          <w:rFonts w:ascii="Times New Roman" w:eastAsia="Times New Roman" w:hAnsi="Times New Roman" w:cs="Times New Roman"/>
          <w:color w:val="000000"/>
          <w:sz w:val="28"/>
          <w:szCs w:val="28"/>
          <w:lang w:eastAsia="zh-CN"/>
        </w:rPr>
        <w:lastRenderedPageBreak/>
        <w:t>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chú giải chiếm độ dài lớn như vậy</w:t>
      </w:r>
      <w:r w:rsidR="001D7BF0">
        <w:rPr>
          <w:rFonts w:ascii="Times New Roman" w:eastAsia="Times New Roman" w:hAnsi="Times New Roman" w:cs="Times New Roman"/>
          <w:color w:val="000000"/>
          <w:sz w:val="28"/>
          <w:szCs w:val="28"/>
          <w:lang w:val="vi-VN" w:eastAsia="zh-CN"/>
        </w:rPr>
        <w:t>, đ</w:t>
      </w:r>
      <w:r w:rsidRPr="00B7626A">
        <w:rPr>
          <w:rFonts w:ascii="Times New Roman" w:eastAsia="Times New Roman" w:hAnsi="Times New Roman" w:cs="Times New Roman"/>
          <w:color w:val="000000"/>
          <w:sz w:val="28"/>
          <w:szCs w:val="28"/>
          <w:lang w:eastAsia="zh-CN"/>
        </w:rPr>
        <w:t>ây là sự từ bi yêu thương của đại đức xưa,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chỉ sợ chúng ta đối với hai chữ này nhận thức không rõ ràng.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Học vấn của thế xuất thế gian có thể thành tựu hay không,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mấu chốt là ở hai chữ này</w:t>
      </w:r>
      <w:r w:rsidR="001D7BF0">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u hành có thể chứng quả hay không,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mấu chốt cũng ở 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bạn nói điều này quan trọng biết bao!</w:t>
      </w:r>
    </w:p>
    <w:p w14:paraId="0B3C91B6"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Tiếp theo có mấy câu nói, chúng ta đọc qua nó một lượt,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có ý nghĩa sâu rộng vô tận.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“Nếu làm tôi bất trung thì vua còn trông mong gì vào tôi nữa?</w:t>
      </w:r>
      <w:r w:rsidR="002974DD">
        <w:rPr>
          <w:rFonts w:ascii="Times New Roman" w:eastAsia="Times New Roman" w:hAnsi="Times New Roman" w:cs="Times New Roman"/>
          <w:i/>
          <w:iCs/>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Làm con bất hiếu thì cha còn trông mong gì vào con đây?</w:t>
      </w:r>
      <w:r w:rsidR="002974DD">
        <w:rPr>
          <w:rFonts w:ascii="Times New Roman" w:eastAsia="Times New Roman" w:hAnsi="Times New Roman" w:cs="Times New Roman"/>
          <w:i/>
          <w:iCs/>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Súc sanh cầm thú còn chẳng bằng, sao đáng gọi là người được!”</w:t>
      </w:r>
      <w:r w:rsidR="002974DD">
        <w:rPr>
          <w:rFonts w:ascii="Times New Roman" w:eastAsia="Times New Roman" w:hAnsi="Times New Roman" w:cs="Times New Roman"/>
          <w:i/>
          <w:iCs/>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hiện nay nghe thấy mấy câu nói này sẽ lắc đầu,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nghe không lọt tai</w:t>
      </w:r>
      <w:r w:rsidR="001D7BF0">
        <w:rPr>
          <w:rFonts w:ascii="Times New Roman" w:eastAsia="Times New Roman" w:hAnsi="Times New Roman" w:cs="Times New Roman"/>
          <w:color w:val="000000"/>
          <w:sz w:val="28"/>
          <w:szCs w:val="28"/>
          <w:lang w:val="vi-VN" w:eastAsia="zh-CN"/>
        </w:rPr>
        <w:t>, n</w:t>
      </w:r>
      <w:r w:rsidRPr="00B7626A">
        <w:rPr>
          <w:rFonts w:ascii="Times New Roman" w:eastAsia="Times New Roman" w:hAnsi="Times New Roman" w:cs="Times New Roman"/>
          <w:color w:val="000000"/>
          <w:sz w:val="28"/>
          <w:szCs w:val="28"/>
          <w:lang w:eastAsia="zh-CN"/>
        </w:rPr>
        <w:t>gười hiện nay không cho là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rằng cách nói này lạc hậu rồi,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là văn hóa cũ, cần phải bị đào thải ngay.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Phàm là người có kiểu quan niệm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có loại hành vi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mới dẫn tới tai nạn lớn cho thế gian.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biết trung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hiểu được đạo lý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biết được chân tướng sự thật,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những không dám làm xằng làm bậy,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mà ngay cả một niệm tà cũng không cho phép,</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làm sao tạo nghiệp cho được?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Huống hồ lại tạo tội nghiệp cực nặng</w:t>
      </w:r>
      <w:r w:rsidR="001D7BF0">
        <w:rPr>
          <w:rFonts w:ascii="Times New Roman" w:eastAsia="Times New Roman" w:hAnsi="Times New Roman" w:cs="Times New Roman"/>
          <w:color w:val="000000"/>
          <w:sz w:val="28"/>
          <w:szCs w:val="28"/>
          <w:lang w:val="vi-VN" w:eastAsia="zh-CN"/>
        </w:rPr>
        <w: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Những ý nghĩa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các đồng học chúng ta phải suy nghĩ thật nhiều,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quan sát nhiều,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thể hội thật kỹ</w:t>
      </w:r>
      <w:r w:rsidR="001D7BF0">
        <w:rPr>
          <w:rFonts w:ascii="Times New Roman" w:eastAsia="Times New Roman" w:hAnsi="Times New Roman" w:cs="Times New Roman"/>
          <w:color w:val="000000"/>
          <w:sz w:val="28"/>
          <w:szCs w:val="28"/>
          <w:lang w:val="vi-VN" w:eastAsia="zh-CN"/>
        </w:rPr>
        <w:t>, s</w:t>
      </w:r>
      <w:r w:rsidRPr="00B7626A">
        <w:rPr>
          <w:rFonts w:ascii="Times New Roman" w:eastAsia="Times New Roman" w:hAnsi="Times New Roman" w:cs="Times New Roman"/>
          <w:color w:val="000000"/>
          <w:sz w:val="28"/>
          <w:szCs w:val="28"/>
          <w:lang w:eastAsia="zh-CN"/>
        </w:rPr>
        <w:t>au đó mới biết giáo huấn của thánh nhân là chí chân chí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ta nhất quyết không thể mê vào thế tục,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mê vào thế tục sẽ dẫn tới khổ báo không có cùng tận.</w:t>
      </w:r>
    </w:p>
    <w:p w14:paraId="216A992F"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Có lẽ quý vị cũng biết,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xưa nay trong và ngoài nước có rất nhiều lời tiên tri,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đều tập trung vào thời đại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đều nói thế gian này sẽ có tai nạn.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học Phật chúng ta không tin lời tiên tri</w:t>
      </w:r>
      <w:r w:rsidR="001D7BF0">
        <w:rPr>
          <w:rFonts w:ascii="Times New Roman" w:eastAsia="Times New Roman" w:hAnsi="Times New Roman" w:cs="Times New Roman"/>
          <w:color w:val="000000"/>
          <w:sz w:val="28"/>
          <w:szCs w:val="28"/>
          <w:lang w:val="vi-VN" w:eastAsia="zh-CN"/>
        </w:rPr>
        <w:t>, n</w:t>
      </w:r>
      <w:r w:rsidRPr="00B7626A">
        <w:rPr>
          <w:rFonts w:ascii="Times New Roman" w:eastAsia="Times New Roman" w:hAnsi="Times New Roman" w:cs="Times New Roman"/>
          <w:color w:val="000000"/>
          <w:sz w:val="28"/>
          <w:szCs w:val="28"/>
          <w:lang w:eastAsia="zh-CN"/>
        </w:rPr>
        <w:t>gười học Phật tin nhân quả,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nhân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quả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báo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Phật không nói lời tiên tri,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Phật nói nhân quả</w:t>
      </w:r>
      <w:r w:rsidR="001D7BF0">
        <w:rPr>
          <w:rFonts w:ascii="Times New Roman" w:eastAsia="Times New Roman" w:hAnsi="Times New Roman" w:cs="Times New Roman"/>
          <w:color w:val="000000"/>
          <w:sz w:val="28"/>
          <w:szCs w:val="28"/>
          <w:lang w:val="vi-VN" w:eastAsia="zh-CN"/>
        </w:rPr>
        <w:t>, n</w:t>
      </w:r>
      <w:r w:rsidRPr="00B7626A">
        <w:rPr>
          <w:rFonts w:ascii="Times New Roman" w:eastAsia="Times New Roman" w:hAnsi="Times New Roman" w:cs="Times New Roman"/>
          <w:color w:val="000000"/>
          <w:sz w:val="28"/>
          <w:szCs w:val="28"/>
          <w:lang w:eastAsia="zh-CN"/>
        </w:rPr>
        <w:t>hân thiện nhất định được quả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nhân ác nhất định bị ác báo,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nhân quả báo ứng tơ hào không sai.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hiếu là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hiếu là đại căn đại bản của thiện</w:t>
      </w:r>
      <w:r w:rsidR="001D7BF0">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hữ này không thể không nói nhiều một chút,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phải nhận biết nó rõ ràng.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nguyên tắc chế tạo văn tự Trung Quốc đều là thuộc về hội ý</w:t>
      </w:r>
      <w:r w:rsidR="001D7BF0">
        <w:rPr>
          <w:rFonts w:ascii="Times New Roman" w:eastAsia="Times New Roman" w:hAnsi="Times New Roman" w:cs="Times New Roman"/>
          <w:color w:val="000000"/>
          <w:sz w:val="28"/>
          <w:szCs w:val="28"/>
          <w:lang w:val="vi-VN" w:eastAsia="zh-CN"/>
        </w:rPr>
        <w:t>, v</w:t>
      </w:r>
      <w:r w:rsidRPr="00B7626A">
        <w:rPr>
          <w:rFonts w:ascii="Times New Roman" w:eastAsia="Times New Roman" w:hAnsi="Times New Roman" w:cs="Times New Roman"/>
          <w:color w:val="000000"/>
          <w:sz w:val="28"/>
          <w:szCs w:val="28"/>
          <w:lang w:eastAsia="zh-CN"/>
        </w:rPr>
        <w:t>ăn tự là phù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bạn nhìn thấy phù hiệu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thể hội được hàm nghĩa ở trong phù hiệu 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là trung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thiên không lệch,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dạy chúng ta dụng tâm như thế nào.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“Trung” là chân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thiên lệch chính là vọng tâm</w:t>
      </w:r>
      <w:r w:rsidR="001D7BF0">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hữ này là dạy chúng ta dùng chân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Chư Phật Bồ-tát dùng chân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cái mà Thanh văn, Duyên giác dùng là gần giống chân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vẫn chưa đạt đến thuần chân</w:t>
      </w:r>
      <w:r w:rsidR="001D7BF0">
        <w:rPr>
          <w:rFonts w:ascii="Times New Roman" w:eastAsia="Times New Roman" w:hAnsi="Times New Roman" w:cs="Times New Roman"/>
          <w:color w:val="000000"/>
          <w:sz w:val="28"/>
          <w:szCs w:val="28"/>
          <w:lang w:val="vi-VN" w:eastAsia="zh-CN"/>
        </w:rPr>
        <w:t>, p</w:t>
      </w:r>
      <w:r w:rsidRPr="00B7626A">
        <w:rPr>
          <w:rFonts w:ascii="Times New Roman" w:eastAsia="Times New Roman" w:hAnsi="Times New Roman" w:cs="Times New Roman"/>
          <w:color w:val="000000"/>
          <w:sz w:val="28"/>
          <w:szCs w:val="28"/>
          <w:lang w:eastAsia="zh-CN"/>
        </w:rPr>
        <w:t>hàm phu lục đạo dùng vọng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phải chân</w:t>
      </w:r>
      <w:r w:rsidR="001D7BF0">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ho nên ý nghĩa này rất sâu xa.</w:t>
      </w:r>
    </w:p>
    <w:p w14:paraId="799E720F"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Chữ “hiếu” này là bảo chúng ta thể hội chân tướng sự thật.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Chân tướng sự thật là dáng vẻ gì?</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Các bạn thử xem hình dạng của chữ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phía trên là chữ “lão” (</w:t>
      </w:r>
      <w:r w:rsidRPr="002974DD">
        <w:rPr>
          <w:rFonts w:ascii="DFKai-SB" w:eastAsia="DFKai-SB" w:hAnsi="DFKai-SB" w:cs="Batang" w:hint="eastAsia"/>
          <w:color w:val="000000"/>
          <w:sz w:val="28"/>
          <w:szCs w:val="28"/>
          <w:lang w:eastAsia="zh-CN"/>
        </w:rPr>
        <w:t>老</w:t>
      </w:r>
      <w:r w:rsidRPr="00B7626A">
        <w:rPr>
          <w:rFonts w:ascii="Times New Roman" w:eastAsia="Times New Roman" w:hAnsi="Times New Roman" w:cs="Times New Roman"/>
          <w:color w:val="000000"/>
          <w:sz w:val="28"/>
          <w:szCs w:val="28"/>
          <w:lang w:eastAsia="zh-CN"/>
        </w:rPr>
        <w: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phía dưới là chữ “tử” (</w:t>
      </w:r>
      <w:r w:rsidRPr="002974DD">
        <w:rPr>
          <w:rFonts w:ascii="DFKai-SB" w:eastAsia="DFKai-SB" w:hAnsi="DFKai-SB" w:cs="Batang" w:hint="eastAsia"/>
          <w:color w:val="000000"/>
          <w:sz w:val="28"/>
          <w:szCs w:val="28"/>
          <w:lang w:eastAsia="zh-CN"/>
        </w:rPr>
        <w:t>子</w:t>
      </w:r>
      <w:r w:rsidRPr="00B7626A">
        <w:rPr>
          <w:rFonts w:ascii="Times New Roman" w:eastAsia="Times New Roman" w:hAnsi="Times New Roman" w:cs="Times New Roman"/>
          <w:color w:val="000000"/>
          <w:sz w:val="28"/>
          <w:szCs w:val="28"/>
          <w:lang w:eastAsia="zh-CN"/>
        </w:rPr>
        <w: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Ý nghĩa này nói rất rõ ràng cho chúng ta biết,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đời trước và đời sau là một thể thì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đời trước và đời sau phân ra thì bất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Từ ý nghĩa này lại mở rộng ra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đời trước còn có đời trước nữa,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quá khứ không có điểm bắt đầu</w:t>
      </w:r>
      <w:r w:rsidR="00121862">
        <w:rPr>
          <w:rFonts w:ascii="Times New Roman" w:eastAsia="Times New Roman" w:hAnsi="Times New Roman" w:cs="Times New Roman"/>
          <w:color w:val="000000"/>
          <w:sz w:val="28"/>
          <w:szCs w:val="28"/>
          <w:lang w:val="vi-VN" w:eastAsia="zh-CN"/>
        </w:rPr>
        <w:t>, đ</w:t>
      </w:r>
      <w:r w:rsidRPr="00B7626A">
        <w:rPr>
          <w:rFonts w:ascii="Times New Roman" w:eastAsia="Times New Roman" w:hAnsi="Times New Roman" w:cs="Times New Roman"/>
          <w:color w:val="000000"/>
          <w:sz w:val="28"/>
          <w:szCs w:val="28"/>
          <w:lang w:eastAsia="zh-CN"/>
        </w:rPr>
        <w:t>ời sau còn có đời sau nữa,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vị lai không có điểm kết thúc;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bắt đầu, không kết thúc là một thể.</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là hiện tượng gì?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Chẳng phải là Phật ở trong kinh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đã nói với chúng ta tình hình của “pháp thân”, “tự tánh” hay sao?</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Trong kinh Đại thừa thường nói</w:t>
      </w:r>
      <w:r w:rsidR="002974DD">
        <w:rPr>
          <w:rFonts w:ascii="Times New Roman" w:eastAsia="Times New Roman" w:hAnsi="Times New Roman" w:cs="Times New Roman"/>
          <w:color w:val="000000"/>
          <w:sz w:val="28"/>
          <w:szCs w:val="28"/>
          <w:lang w:eastAsia="zh-CN"/>
        </w:rPr>
        <w:t xml:space="preserve"> </w:t>
      </w:r>
      <w:r w:rsidRPr="001C105E">
        <w:rPr>
          <w:rFonts w:ascii="Times New Roman" w:eastAsia="Times New Roman" w:hAnsi="Times New Roman" w:cs="Times New Roman"/>
          <w:color w:val="000000"/>
          <w:sz w:val="28"/>
          <w:szCs w:val="28"/>
          <w:lang w:eastAsia="zh-CN"/>
        </w:rPr>
        <w:t>“</w:t>
      </w:r>
      <w:r w:rsidR="001C105E">
        <w:rPr>
          <w:rFonts w:ascii="Times New Roman" w:eastAsia="Times New Roman" w:hAnsi="Times New Roman" w:cs="Times New Roman"/>
          <w:color w:val="000000"/>
          <w:sz w:val="28"/>
          <w:szCs w:val="28"/>
          <w:lang w:eastAsia="zh-CN"/>
        </w:rPr>
        <w:t>b</w:t>
      </w:r>
      <w:r w:rsidRPr="001C105E">
        <w:rPr>
          <w:rFonts w:ascii="Times New Roman" w:eastAsia="Times New Roman" w:hAnsi="Times New Roman" w:cs="Times New Roman"/>
          <w:color w:val="000000"/>
          <w:sz w:val="28"/>
          <w:szCs w:val="28"/>
          <w:lang w:eastAsia="zh-CN"/>
        </w:rPr>
        <w:t>a đời mười phương chư Phật cùng chung một pháp thân”,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chính là chú giải hay nhất cho chữ 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“Hiếu” nghĩa là gì?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Chính là ba đời mười phương Phật cùng chung một pháp thân</w:t>
      </w:r>
      <w:r w:rsidR="00121862">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ôi thường nói tất cả chúng sanh trong hư không pháp giới chính là mình,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chính là chữ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Cái phù hiệu này đã nói rõ chân tướng của vũ trụ nhân sinh,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hiểu rõ chân tướng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tức là bạn đã nhận thức hiếu đạo.</w:t>
      </w:r>
    </w:p>
    <w:p w14:paraId="380B83E2" w14:textId="77777777" w:rsidR="002974DD" w:rsidRDefault="00B7626A" w:rsidP="00B7626A">
      <w:pPr>
        <w:spacing w:before="120" w:after="0" w:line="288" w:lineRule="auto"/>
        <w:ind w:firstLine="720"/>
        <w:jc w:val="both"/>
        <w:rPr>
          <w:rFonts w:ascii="Times New Roman" w:eastAsia="Times New Roman" w:hAnsi="Times New Roman" w:cs="Times New Roman"/>
          <w:color w:val="000000"/>
          <w:sz w:val="28"/>
          <w:szCs w:val="28"/>
          <w:lang w:eastAsia="zh-CN"/>
        </w:rPr>
      </w:pPr>
      <w:r w:rsidRPr="00B7626A">
        <w:rPr>
          <w:rFonts w:ascii="Times New Roman" w:eastAsia="Times New Roman" w:hAnsi="Times New Roman" w:cs="Times New Roman"/>
          <w:color w:val="000000"/>
          <w:sz w:val="28"/>
          <w:szCs w:val="28"/>
          <w:lang w:eastAsia="zh-CN"/>
        </w:rPr>
        <w:t>Hai chữ này hợp chung lại chính là Phật pháp viên mãn.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Tất cả kinh mà Thích-ca Mâu-ni Phật đã nói 49 năm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là nói điều gì?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chữ “trung hiếu” mà thôi.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chỉ là tất cả pháp mà Thế Tôn đã nói không rời khỏi 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thậm chí pháp tạng vô tận mà mười phương ba đời tất cả chư Phật nói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cũng là hai chữ này mà thôi.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Làm sao nói cho hết được 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Chư Phật Như Lai đồng thời nói,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cùng nhau nói,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nói vô lượng kiếp</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hai chữ này vẫn là nói không hết.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ta ngay cả ý nghĩa thô thiển của hai chữ này còn không thể hội được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thì khó trách công phu tu học không đắc lực,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nghiên kinh nghe giáo không thể khai ngộ.</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Nghiên kinh nghe giáo không thể khai ngộ</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đối với hai chữ này không có nhận thức rõ</w:t>
      </w:r>
      <w:r w:rsidR="00121862">
        <w:rPr>
          <w:rFonts w:ascii="Times New Roman" w:eastAsia="Times New Roman" w:hAnsi="Times New Roman" w:cs="Times New Roman"/>
          <w:color w:val="000000"/>
          <w:sz w:val="28"/>
          <w:szCs w:val="28"/>
          <w:lang w:val="vi-VN" w:eastAsia="zh-CN"/>
        </w:rPr>
        <w:t>; c</w:t>
      </w:r>
      <w:r w:rsidRPr="00B7626A">
        <w:rPr>
          <w:rFonts w:ascii="Times New Roman" w:eastAsia="Times New Roman" w:hAnsi="Times New Roman" w:cs="Times New Roman"/>
          <w:color w:val="000000"/>
          <w:sz w:val="28"/>
          <w:szCs w:val="28"/>
          <w:lang w:eastAsia="zh-CN"/>
        </w:rPr>
        <w:t>ông phu niệm Phật, tu hành không đắc lực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là do hai chữ này một chút cũng chưa làm được.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hai chữ này bạn nhận thức rồi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 xml:space="preserve">thì bạn sẽ khai </w:t>
      </w:r>
      <w:r w:rsidR="00121862">
        <w:rPr>
          <w:rFonts w:ascii="Times New Roman" w:eastAsia="Times New Roman" w:hAnsi="Times New Roman" w:cs="Times New Roman"/>
          <w:color w:val="000000"/>
          <w:sz w:val="28"/>
          <w:szCs w:val="28"/>
          <w:lang w:eastAsia="zh-CN"/>
        </w:rPr>
        <w:t>ngộ</w:t>
      </w:r>
      <w:r w:rsidR="00121862">
        <w:rPr>
          <w:rFonts w:ascii="Times New Roman" w:eastAsia="Times New Roman" w:hAnsi="Times New Roman" w:cs="Times New Roman"/>
          <w:color w:val="000000"/>
          <w:sz w:val="28"/>
          <w:szCs w:val="28"/>
          <w:lang w:val="vi-VN" w:eastAsia="zh-CN"/>
        </w:rPr>
        <w:t>, h</w:t>
      </w:r>
      <w:r w:rsidRPr="00B7626A">
        <w:rPr>
          <w:rFonts w:ascii="Times New Roman" w:eastAsia="Times New Roman" w:hAnsi="Times New Roman" w:cs="Times New Roman"/>
          <w:color w:val="000000"/>
          <w:sz w:val="28"/>
          <w:szCs w:val="28"/>
          <w:lang w:eastAsia="zh-CN"/>
        </w:rPr>
        <w:t>ai chữ này làm được rồi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thì bạn có thể tu hành chứng quả.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hai chữ 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tôi cũng phải dùng nhiều thời gian một chút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để giới thiệu với quý vị đồng tu.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Trên thực tế, chỗ tôi biết cũng không nhiều,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tôi có thể thể hội được mấy phần,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tôi cũng chỉ có thể làm được một, hai phần mà thôi.</w:t>
      </w:r>
    </w:p>
    <w:p w14:paraId="626765F3" w14:textId="2CCF3D55" w:rsidR="00B7626A" w:rsidRPr="00B7626A" w:rsidRDefault="00B7626A" w:rsidP="002974DD">
      <w:pPr>
        <w:spacing w:before="120" w:after="0" w:line="288" w:lineRule="auto"/>
        <w:ind w:firstLine="720"/>
        <w:jc w:val="both"/>
        <w:rPr>
          <w:rFonts w:ascii="Times New Roman" w:eastAsia="Times New Roman" w:hAnsi="Times New Roman" w:cs="Times New Roman"/>
          <w:sz w:val="24"/>
          <w:szCs w:val="24"/>
          <w:lang w:eastAsia="zh-CN"/>
        </w:rPr>
      </w:pPr>
      <w:r w:rsidRPr="00B7626A">
        <w:rPr>
          <w:rFonts w:ascii="Times New Roman" w:eastAsia="Times New Roman" w:hAnsi="Times New Roman" w:cs="Times New Roman"/>
          <w:color w:val="000000"/>
          <w:sz w:val="28"/>
          <w:szCs w:val="28"/>
          <w:lang w:eastAsia="zh-CN"/>
        </w:rPr>
        <w:t>Chú giải tiếp theo nói: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“Con người tuy có thể lên tới tiên phẩm, nhưng cũng phải trải qua rất nhiều năm. Chỉ có người chí trung chí hiếu</w:t>
      </w:r>
      <w:r w:rsidR="002974DD">
        <w:rPr>
          <w:rFonts w:ascii="Times New Roman" w:eastAsia="Times New Roman" w:hAnsi="Times New Roman" w:cs="Times New Roman"/>
          <w:i/>
          <w:iCs/>
          <w:color w:val="000000"/>
          <w:sz w:val="28"/>
          <w:szCs w:val="28"/>
          <w:lang w:eastAsia="zh-CN"/>
        </w:rPr>
        <w:t xml:space="preserve"> </w:t>
      </w:r>
      <w:r w:rsidRPr="00B7626A">
        <w:rPr>
          <w:rFonts w:ascii="Times New Roman" w:eastAsia="Times New Roman" w:hAnsi="Times New Roman" w:cs="Times New Roman"/>
          <w:i/>
          <w:iCs/>
          <w:color w:val="000000"/>
          <w:sz w:val="28"/>
          <w:szCs w:val="28"/>
          <w:lang w:eastAsia="zh-CN"/>
        </w:rPr>
        <w:t>thì hôm nay qua đời, ngày mai liền sanh cõi trời. Người ta biết rằng trung hiếu là tiết hạnh cao cả của bề tôi, con cái, nhưng đâu biết rằng đây còn là gốc rễ của siêu độ”</w:t>
      </w:r>
      <w:r w:rsidR="00121862">
        <w:rPr>
          <w:rFonts w:ascii="Times New Roman" w:eastAsia="Times New Roman" w:hAnsi="Times New Roman" w:cs="Times New Roman"/>
          <w:color w:val="000000"/>
          <w:sz w:val="28"/>
          <w:szCs w:val="28"/>
          <w:lang w:val="vi-VN" w:eastAsia="zh-CN"/>
        </w:rPr>
        <w:t>, l</w:t>
      </w:r>
      <w:r w:rsidRPr="00B7626A">
        <w:rPr>
          <w:rFonts w:ascii="Times New Roman" w:eastAsia="Times New Roman" w:hAnsi="Times New Roman" w:cs="Times New Roman"/>
          <w:color w:val="000000"/>
          <w:sz w:val="28"/>
          <w:szCs w:val="28"/>
          <w:lang w:eastAsia="zh-CN"/>
        </w:rPr>
        <w:t>ời nói này rất hay,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nói đúng,</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sai.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Đây là nói đến tu hành.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Cảm Ứng Thiên là của Đạo giáo</w:t>
      </w:r>
      <w:r w:rsidR="00121862">
        <w:rPr>
          <w:rFonts w:ascii="Times New Roman" w:eastAsia="Times New Roman" w:hAnsi="Times New Roman" w:cs="Times New Roman"/>
          <w:color w:val="000000"/>
          <w:sz w:val="28"/>
          <w:szCs w:val="28"/>
          <w:lang w:val="vi-VN" w:eastAsia="zh-CN"/>
        </w:rPr>
        <w:t>, m</w:t>
      </w:r>
      <w:r w:rsidRPr="00B7626A">
        <w:rPr>
          <w:rFonts w:ascii="Times New Roman" w:eastAsia="Times New Roman" w:hAnsi="Times New Roman" w:cs="Times New Roman"/>
          <w:color w:val="000000"/>
          <w:sz w:val="28"/>
          <w:szCs w:val="28"/>
          <w:lang w:eastAsia="zh-CN"/>
        </w:rPr>
        <w:t>ục tiêu tu hành của Đạo giáo là thăng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bước vào câu lạc bộ của thần tiên,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cũng rất khó được rồi.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Sanh thiên không đơn giản</w:t>
      </w:r>
      <w:r w:rsidR="00121862">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rong Phật pháp nói,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trời Dục giới phải tu thập thiện, tứ vô lượng tâm</w:t>
      </w:r>
      <w:r w:rsidR="00121862">
        <w:rPr>
          <w:rFonts w:ascii="Times New Roman" w:eastAsia="Times New Roman" w:hAnsi="Times New Roman" w:cs="Times New Roman"/>
          <w:color w:val="000000"/>
          <w:sz w:val="28"/>
          <w:szCs w:val="28"/>
          <w:lang w:val="vi-VN" w:eastAsia="zh-CN"/>
        </w:rPr>
        <w:t>, t</w:t>
      </w:r>
      <w:r w:rsidRPr="00B7626A">
        <w:rPr>
          <w:rFonts w:ascii="Times New Roman" w:eastAsia="Times New Roman" w:hAnsi="Times New Roman" w:cs="Times New Roman"/>
          <w:color w:val="000000"/>
          <w:sz w:val="28"/>
          <w:szCs w:val="28"/>
          <w:lang w:eastAsia="zh-CN"/>
        </w:rPr>
        <w:t>rời Sắc giới còn phải tu tứ thiền bát định.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Thế nhưng con người sống ở đời có thể tận trung tận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cần tu hành,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sau khi chết thì tự nhiên liền sanh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lời này là sự thật.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Người chí trung chí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phẩm vị sanh thiên cũng cao</w:t>
      </w:r>
      <w:r w:rsidR="00121862">
        <w:rPr>
          <w:rFonts w:ascii="Times New Roman" w:eastAsia="Times New Roman" w:hAnsi="Times New Roman" w:cs="Times New Roman"/>
          <w:color w:val="000000"/>
          <w:sz w:val="28"/>
          <w:szCs w:val="28"/>
          <w:lang w:val="vi-VN" w:eastAsia="zh-CN"/>
        </w:rPr>
        <w:t>, h</w:t>
      </w:r>
      <w:r w:rsidRPr="00B7626A">
        <w:rPr>
          <w:rFonts w:ascii="Times New Roman" w:eastAsia="Times New Roman" w:hAnsi="Times New Roman" w:cs="Times New Roman"/>
          <w:color w:val="000000"/>
          <w:sz w:val="28"/>
          <w:szCs w:val="28"/>
          <w:lang w:eastAsia="zh-CN"/>
        </w:rPr>
        <w:t>ay nói cách khác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nếu như bất trung bất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tuy tu thập thiện, tứ vô lượng tâm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cũng không thể sanh thiên.</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Cùng đạo lý như vậy,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bất trung bất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niệm Phật cũng không thể vãng sanh thế giới Cực Lạc.</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Bạn ở niệm Phật đường thành tâm thành ý niệm,</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mỗi ngày niệm một trăm ngàn tiếng Phật hiệu</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vẫn không thể vãng sanh.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Cho nên hai chữ này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không những là căn bản của làm người,</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mà cũng là đại căn đại bản của tu hành,</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tuyệt đối không thể lơ là.</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Hai chữ này,</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chúng ta phải dùng nhiều thời gian một chút</w:t>
      </w:r>
      <w:r w:rsidR="002974DD">
        <w:rPr>
          <w:rFonts w:ascii="Times New Roman" w:eastAsia="Times New Roman" w:hAnsi="Times New Roman" w:cs="Times New Roman"/>
          <w:color w:val="000000"/>
          <w:sz w:val="28"/>
          <w:szCs w:val="28"/>
          <w:lang w:eastAsia="zh-CN"/>
        </w:rPr>
        <w:t xml:space="preserve"> </w:t>
      </w:r>
      <w:r w:rsidRPr="00B7626A">
        <w:rPr>
          <w:rFonts w:ascii="Times New Roman" w:eastAsia="Times New Roman" w:hAnsi="Times New Roman" w:cs="Times New Roman"/>
          <w:color w:val="000000"/>
          <w:sz w:val="28"/>
          <w:szCs w:val="28"/>
          <w:lang w:eastAsia="zh-CN"/>
        </w:rPr>
        <w:t>để nghiên cứu thảo luận.</w:t>
      </w:r>
    </w:p>
    <w:p w14:paraId="26F8CA87" w14:textId="416011F9" w:rsidR="00446A68" w:rsidRPr="00B7626A" w:rsidRDefault="00446A68" w:rsidP="00B7626A"/>
    <w:sectPr w:rsidR="00446A68" w:rsidRPr="00B7626A" w:rsidSect="002974D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D206" w14:textId="77777777" w:rsidR="00251C30" w:rsidRDefault="00251C30" w:rsidP="00A24C12">
      <w:pPr>
        <w:spacing w:after="0" w:line="240" w:lineRule="auto"/>
      </w:pPr>
      <w:r>
        <w:separator/>
      </w:r>
    </w:p>
  </w:endnote>
  <w:endnote w:type="continuationSeparator" w:id="0">
    <w:p w14:paraId="30D2E6C2" w14:textId="77777777" w:rsidR="00251C30" w:rsidRDefault="00251C30"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9EE9" w14:textId="77777777" w:rsidR="002974DD" w:rsidRDefault="0029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2974DD" w:rsidRDefault="00A24C12">
        <w:pPr>
          <w:pStyle w:val="Footer"/>
          <w:jc w:val="center"/>
          <w:rPr>
            <w:rFonts w:ascii="Times New Roman" w:hAnsi="Times New Roman" w:cs="Times New Roman"/>
            <w:sz w:val="24"/>
          </w:rPr>
        </w:pPr>
        <w:r w:rsidRPr="002974DD">
          <w:rPr>
            <w:rFonts w:ascii="Times New Roman" w:hAnsi="Times New Roman" w:cs="Times New Roman"/>
            <w:sz w:val="24"/>
          </w:rPr>
          <w:fldChar w:fldCharType="begin"/>
        </w:r>
        <w:r w:rsidRPr="002974DD">
          <w:rPr>
            <w:rFonts w:ascii="Times New Roman" w:hAnsi="Times New Roman" w:cs="Times New Roman"/>
            <w:sz w:val="24"/>
          </w:rPr>
          <w:instrText>PAGE   \* MERGEFORMAT</w:instrText>
        </w:r>
        <w:r w:rsidRPr="002974DD">
          <w:rPr>
            <w:rFonts w:ascii="Times New Roman" w:hAnsi="Times New Roman" w:cs="Times New Roman"/>
            <w:sz w:val="24"/>
          </w:rPr>
          <w:fldChar w:fldCharType="separate"/>
        </w:r>
        <w:r w:rsidRPr="002974DD">
          <w:rPr>
            <w:rFonts w:ascii="Times New Roman" w:hAnsi="Times New Roman" w:cs="Times New Roman"/>
            <w:sz w:val="24"/>
            <w:lang w:val="vi-VN"/>
          </w:rPr>
          <w:t>2</w:t>
        </w:r>
        <w:r w:rsidRPr="002974DD">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C351" w14:textId="77777777" w:rsidR="002974DD" w:rsidRDefault="0029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A199" w14:textId="77777777" w:rsidR="00251C30" w:rsidRDefault="00251C30" w:rsidP="00A24C12">
      <w:pPr>
        <w:spacing w:after="0" w:line="240" w:lineRule="auto"/>
      </w:pPr>
      <w:r>
        <w:separator/>
      </w:r>
    </w:p>
  </w:footnote>
  <w:footnote w:type="continuationSeparator" w:id="0">
    <w:p w14:paraId="30E107BC" w14:textId="77777777" w:rsidR="00251C30" w:rsidRDefault="00251C30"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40CA" w14:textId="77777777" w:rsidR="002974DD" w:rsidRDefault="00297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04CF" w14:textId="77777777" w:rsidR="002974DD" w:rsidRDefault="00297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39FB" w14:textId="77777777" w:rsidR="002974DD" w:rsidRDefault="00297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0674"/>
    <w:rsid w:val="00056761"/>
    <w:rsid w:val="00072FA9"/>
    <w:rsid w:val="0009029C"/>
    <w:rsid w:val="00093B58"/>
    <w:rsid w:val="000A762F"/>
    <w:rsid w:val="000C1623"/>
    <w:rsid w:val="000C36D7"/>
    <w:rsid w:val="000E27EB"/>
    <w:rsid w:val="00114C84"/>
    <w:rsid w:val="00121862"/>
    <w:rsid w:val="00123A2B"/>
    <w:rsid w:val="00124332"/>
    <w:rsid w:val="00136DAA"/>
    <w:rsid w:val="00143B99"/>
    <w:rsid w:val="00151E98"/>
    <w:rsid w:val="001569F1"/>
    <w:rsid w:val="00176B57"/>
    <w:rsid w:val="001A2BAA"/>
    <w:rsid w:val="001B0C21"/>
    <w:rsid w:val="001B1ACE"/>
    <w:rsid w:val="001B673E"/>
    <w:rsid w:val="001C105E"/>
    <w:rsid w:val="001D699C"/>
    <w:rsid w:val="001D7BF0"/>
    <w:rsid w:val="001E16E1"/>
    <w:rsid w:val="001E3CF1"/>
    <w:rsid w:val="00204715"/>
    <w:rsid w:val="00210AB0"/>
    <w:rsid w:val="00226A85"/>
    <w:rsid w:val="00227D7A"/>
    <w:rsid w:val="00240A6F"/>
    <w:rsid w:val="00241EF7"/>
    <w:rsid w:val="00251C30"/>
    <w:rsid w:val="002632E6"/>
    <w:rsid w:val="00264A74"/>
    <w:rsid w:val="00271E15"/>
    <w:rsid w:val="00276CE3"/>
    <w:rsid w:val="0028439C"/>
    <w:rsid w:val="002974DD"/>
    <w:rsid w:val="002A47D1"/>
    <w:rsid w:val="002B06A9"/>
    <w:rsid w:val="002B4E42"/>
    <w:rsid w:val="002B57EB"/>
    <w:rsid w:val="002C1510"/>
    <w:rsid w:val="002C38E3"/>
    <w:rsid w:val="002D2941"/>
    <w:rsid w:val="002D703E"/>
    <w:rsid w:val="002D7215"/>
    <w:rsid w:val="002E364A"/>
    <w:rsid w:val="002F674F"/>
    <w:rsid w:val="00305791"/>
    <w:rsid w:val="00330D58"/>
    <w:rsid w:val="003465B3"/>
    <w:rsid w:val="00352577"/>
    <w:rsid w:val="00352996"/>
    <w:rsid w:val="003566C3"/>
    <w:rsid w:val="003706F4"/>
    <w:rsid w:val="00372174"/>
    <w:rsid w:val="0037510D"/>
    <w:rsid w:val="0038623C"/>
    <w:rsid w:val="00391FA4"/>
    <w:rsid w:val="003E5FD4"/>
    <w:rsid w:val="004061E3"/>
    <w:rsid w:val="0040681A"/>
    <w:rsid w:val="00415338"/>
    <w:rsid w:val="0042090A"/>
    <w:rsid w:val="00422CEE"/>
    <w:rsid w:val="004230FE"/>
    <w:rsid w:val="004323BA"/>
    <w:rsid w:val="004401D3"/>
    <w:rsid w:val="00446A68"/>
    <w:rsid w:val="004542CE"/>
    <w:rsid w:val="00456C9B"/>
    <w:rsid w:val="00477680"/>
    <w:rsid w:val="00482492"/>
    <w:rsid w:val="0048405F"/>
    <w:rsid w:val="004A08B2"/>
    <w:rsid w:val="004B4F16"/>
    <w:rsid w:val="004B6AC8"/>
    <w:rsid w:val="004B6DF1"/>
    <w:rsid w:val="004C118C"/>
    <w:rsid w:val="004C5167"/>
    <w:rsid w:val="004D1974"/>
    <w:rsid w:val="004D3B72"/>
    <w:rsid w:val="004E56FC"/>
    <w:rsid w:val="004F0CCC"/>
    <w:rsid w:val="004F0DDC"/>
    <w:rsid w:val="00504211"/>
    <w:rsid w:val="00504EB2"/>
    <w:rsid w:val="0051364E"/>
    <w:rsid w:val="005200AF"/>
    <w:rsid w:val="00527708"/>
    <w:rsid w:val="00550AA9"/>
    <w:rsid w:val="005512C5"/>
    <w:rsid w:val="00554DDB"/>
    <w:rsid w:val="005615CF"/>
    <w:rsid w:val="0059793E"/>
    <w:rsid w:val="005A14DE"/>
    <w:rsid w:val="005D2383"/>
    <w:rsid w:val="005E797F"/>
    <w:rsid w:val="005F3192"/>
    <w:rsid w:val="005F56D7"/>
    <w:rsid w:val="005F6C46"/>
    <w:rsid w:val="005F7098"/>
    <w:rsid w:val="00601203"/>
    <w:rsid w:val="00606C6F"/>
    <w:rsid w:val="00610C7F"/>
    <w:rsid w:val="00612415"/>
    <w:rsid w:val="00624310"/>
    <w:rsid w:val="00635DE3"/>
    <w:rsid w:val="00654DE4"/>
    <w:rsid w:val="00655F39"/>
    <w:rsid w:val="006568F1"/>
    <w:rsid w:val="00660613"/>
    <w:rsid w:val="00673F25"/>
    <w:rsid w:val="00675009"/>
    <w:rsid w:val="0068702C"/>
    <w:rsid w:val="00695CAF"/>
    <w:rsid w:val="00696595"/>
    <w:rsid w:val="006A1485"/>
    <w:rsid w:val="006B1113"/>
    <w:rsid w:val="006B641F"/>
    <w:rsid w:val="006C5ECA"/>
    <w:rsid w:val="006F0D12"/>
    <w:rsid w:val="006F1733"/>
    <w:rsid w:val="006F5305"/>
    <w:rsid w:val="00700FC0"/>
    <w:rsid w:val="00701954"/>
    <w:rsid w:val="00721025"/>
    <w:rsid w:val="00722F47"/>
    <w:rsid w:val="0073033E"/>
    <w:rsid w:val="00765A36"/>
    <w:rsid w:val="00773297"/>
    <w:rsid w:val="0078059A"/>
    <w:rsid w:val="00780C65"/>
    <w:rsid w:val="007A62F3"/>
    <w:rsid w:val="007B4DCF"/>
    <w:rsid w:val="007C6A46"/>
    <w:rsid w:val="007D6A63"/>
    <w:rsid w:val="007E26E9"/>
    <w:rsid w:val="007F4569"/>
    <w:rsid w:val="008012DC"/>
    <w:rsid w:val="00821A2B"/>
    <w:rsid w:val="00833168"/>
    <w:rsid w:val="00840D5E"/>
    <w:rsid w:val="008521DE"/>
    <w:rsid w:val="00855A95"/>
    <w:rsid w:val="00870E8A"/>
    <w:rsid w:val="0087485D"/>
    <w:rsid w:val="00881310"/>
    <w:rsid w:val="00882CEC"/>
    <w:rsid w:val="008841D9"/>
    <w:rsid w:val="008A40D6"/>
    <w:rsid w:val="008A71E3"/>
    <w:rsid w:val="008A78DE"/>
    <w:rsid w:val="008B2CB9"/>
    <w:rsid w:val="008B51B9"/>
    <w:rsid w:val="008B66D7"/>
    <w:rsid w:val="008B7C19"/>
    <w:rsid w:val="008F5B46"/>
    <w:rsid w:val="008F7254"/>
    <w:rsid w:val="009025AD"/>
    <w:rsid w:val="00927D3F"/>
    <w:rsid w:val="0094126F"/>
    <w:rsid w:val="00961289"/>
    <w:rsid w:val="0096557F"/>
    <w:rsid w:val="00992105"/>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4C2C"/>
    <w:rsid w:val="00AE10C0"/>
    <w:rsid w:val="00B00049"/>
    <w:rsid w:val="00B13F1F"/>
    <w:rsid w:val="00B242AE"/>
    <w:rsid w:val="00B362B3"/>
    <w:rsid w:val="00B47846"/>
    <w:rsid w:val="00B52343"/>
    <w:rsid w:val="00B54735"/>
    <w:rsid w:val="00B55AE4"/>
    <w:rsid w:val="00B57A8C"/>
    <w:rsid w:val="00B70A95"/>
    <w:rsid w:val="00B7626A"/>
    <w:rsid w:val="00B8330D"/>
    <w:rsid w:val="00BA402D"/>
    <w:rsid w:val="00BA6E5F"/>
    <w:rsid w:val="00BD6F09"/>
    <w:rsid w:val="00BD7025"/>
    <w:rsid w:val="00BE7464"/>
    <w:rsid w:val="00C0217C"/>
    <w:rsid w:val="00C02370"/>
    <w:rsid w:val="00C20957"/>
    <w:rsid w:val="00C3106F"/>
    <w:rsid w:val="00C56054"/>
    <w:rsid w:val="00C604AB"/>
    <w:rsid w:val="00C63564"/>
    <w:rsid w:val="00C777D1"/>
    <w:rsid w:val="00C9108C"/>
    <w:rsid w:val="00C94AA3"/>
    <w:rsid w:val="00CA3125"/>
    <w:rsid w:val="00CB26C7"/>
    <w:rsid w:val="00CC6499"/>
    <w:rsid w:val="00CD39CC"/>
    <w:rsid w:val="00CE404B"/>
    <w:rsid w:val="00CE7DF2"/>
    <w:rsid w:val="00D15C2F"/>
    <w:rsid w:val="00D35723"/>
    <w:rsid w:val="00D53DFA"/>
    <w:rsid w:val="00D6676B"/>
    <w:rsid w:val="00D747F9"/>
    <w:rsid w:val="00D830D6"/>
    <w:rsid w:val="00D85AD7"/>
    <w:rsid w:val="00DB084E"/>
    <w:rsid w:val="00DB40C8"/>
    <w:rsid w:val="00DF3245"/>
    <w:rsid w:val="00E000F3"/>
    <w:rsid w:val="00E03C8B"/>
    <w:rsid w:val="00E11844"/>
    <w:rsid w:val="00E2326B"/>
    <w:rsid w:val="00E27D5B"/>
    <w:rsid w:val="00E40D30"/>
    <w:rsid w:val="00E425FF"/>
    <w:rsid w:val="00E55619"/>
    <w:rsid w:val="00E6010C"/>
    <w:rsid w:val="00E90A92"/>
    <w:rsid w:val="00E92881"/>
    <w:rsid w:val="00E94378"/>
    <w:rsid w:val="00EB6695"/>
    <w:rsid w:val="00EF3DB2"/>
    <w:rsid w:val="00F16CF6"/>
    <w:rsid w:val="00F2400C"/>
    <w:rsid w:val="00F34D67"/>
    <w:rsid w:val="00F47835"/>
    <w:rsid w:val="00F55A55"/>
    <w:rsid w:val="00F56914"/>
    <w:rsid w:val="00F80F3F"/>
    <w:rsid w:val="00F872E4"/>
    <w:rsid w:val="00F93A0B"/>
    <w:rsid w:val="00F94D73"/>
    <w:rsid w:val="00FA4071"/>
    <w:rsid w:val="00FB3D4D"/>
    <w:rsid w:val="00FB497C"/>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1201</TotalTime>
  <Pages>4</Pages>
  <Words>1823</Words>
  <Characters>10392</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149</cp:revision>
  <dcterms:created xsi:type="dcterms:W3CDTF">2024-05-29T02:39:00Z</dcterms:created>
  <dcterms:modified xsi:type="dcterms:W3CDTF">2025-12-09T11:47:00Z</dcterms:modified>
</cp:coreProperties>
</file>